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bookmarkStart w:id="0" w:name="_GoBack" w:colFirst="1" w:colLast="3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zh-CN" w:eastAsia="zh-CN"/>
              </w:rPr>
              <w:t>马鞍山市胜利机械制造有限公司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安徽省马鞍山市慈湖高新区慈湖乡曙二村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董婷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耐磨铸件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董婷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董婷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100%、噪声100%、苯酚100%、紫外辐射100%、手传振动100%、高温33%</w:t>
            </w:r>
          </w:p>
        </w:tc>
      </w:tr>
      <w:bookmarkEnd w:id="0"/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2293112B"/>
    <w:rsid w:val="2E0F05D5"/>
    <w:rsid w:val="352E0DDD"/>
    <w:rsid w:val="600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2023-09-21T09:08:10Z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